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39DA" w:rsidRDefault="008139DA">
      <w:pPr>
        <w:spacing w:line="276" w:lineRule="auto"/>
      </w:pPr>
      <w:bookmarkStart w:id="0" w:name="_GoBack"/>
      <w:bookmarkEnd w:id="0"/>
    </w:p>
    <w:tbl>
      <w:tblPr>
        <w:tblStyle w:val="a"/>
        <w:tblW w:w="11715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970"/>
        <w:gridCol w:w="270"/>
      </w:tblGrid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  <w:vAlign w:val="center"/>
          </w:tcPr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 Essential Standards</w:t>
            </w:r>
          </w:p>
        </w:tc>
      </w:tr>
      <w:tr w:rsidR="008139DA" w:rsidTr="0081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FFFFFF"/>
            <w:vAlign w:val="center"/>
          </w:tcPr>
          <w:p w:rsidR="008139DA" w:rsidRDefault="00C459F0">
            <w:pPr>
              <w:widowControl/>
              <w:numPr>
                <w:ilvl w:val="0"/>
                <w:numId w:val="6"/>
              </w:num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Explain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location and place have presented opportunities and challenges for the movement of people, goods, and 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 North Carolina and the United States.</w:t>
            </w:r>
          </w:p>
          <w:p w:rsidR="008139DA" w:rsidRDefault="00C459F0">
            <w:pPr>
              <w:widowControl/>
              <w:numPr>
                <w:ilvl w:val="0"/>
                <w:numId w:val="6"/>
              </w:numPr>
              <w:spacing w:before="200"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Understand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human and physical characteristics of regions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North Carolina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and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United States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(e.g. physical features, culture, political organization and ethnic make-up).</w:t>
            </w:r>
          </w:p>
          <w:p w:rsidR="008139DA" w:rsidRDefault="00C459F0">
            <w:pPr>
              <w:widowControl/>
              <w:numPr>
                <w:ilvl w:val="0"/>
                <w:numId w:val="6"/>
              </w:num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Summarize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literal meaning of historical documents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 order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 establish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context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C9DAF8"/>
            <w:vAlign w:val="center"/>
          </w:tcPr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Understandings </w:t>
            </w:r>
          </w:p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deepen the student’s understanding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Knowledge  </w:t>
            </w:r>
          </w:p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Knowledge needed to deepen student’s understandings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9DA" w:rsidTr="0081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</w:tcPr>
          <w:p w:rsidR="008139DA" w:rsidRDefault="00C459F0">
            <w:pPr>
              <w:widowControl/>
              <w:numPr>
                <w:ilvl w:val="0"/>
                <w:numId w:val="8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has four distinct regions that vary in human and physical characteristics.</w:t>
            </w:r>
          </w:p>
          <w:p w:rsidR="008139DA" w:rsidRDefault="00C459F0">
            <w:pPr>
              <w:widowControl/>
              <w:numPr>
                <w:ilvl w:val="0"/>
                <w:numId w:val="8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has five major regions that vary in human and physical characteristics.</w:t>
            </w:r>
          </w:p>
          <w:p w:rsidR="008139DA" w:rsidRDefault="00C459F0">
            <w:pPr>
              <w:widowControl/>
              <w:numPr>
                <w:ilvl w:val="0"/>
                <w:numId w:val="8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location and geographic features in North Carolina and the United States presented opportunities and challenges for the movement of people, goods, and ideas throughout history.</w:t>
            </w:r>
          </w:p>
          <w:p w:rsidR="008139DA" w:rsidRDefault="00C459F0">
            <w:pPr>
              <w:widowControl/>
              <w:numPr>
                <w:ilvl w:val="0"/>
                <w:numId w:val="8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Migration and immigration contributed to the development of North Carolina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and the United States from colonization to contemporary times. </w:t>
            </w:r>
          </w:p>
          <w:p w:rsidR="008139DA" w:rsidRDefault="00C459F0">
            <w:pPr>
              <w:numPr>
                <w:ilvl w:val="0"/>
                <w:numId w:val="8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Various groups brought with their own beliefs, practices, and traditions that hence, influenced the development of North Carolina and the United States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</w:tcPr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regions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 North Carolina (Mountain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s, Piedmont, Coastal Plains, Tidewater) influenced the development of specific societies within those regions.</w:t>
            </w:r>
          </w:p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regions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 the United States (Southwest, Southeast, Midwest, Northeast, Northwest) influenced the development of specific societies within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ose regions.</w:t>
            </w:r>
          </w:p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The Native Americans were the first peoples in the New World and over 30,000 years ago, these peoples arrived in North Carolina. </w:t>
            </w:r>
          </w:p>
          <w:p w:rsidR="008139DA" w:rsidRDefault="00C459F0">
            <w:pPr>
              <w:widowControl/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Native American tribes in North Carolina included the Catawba, the Cherokee, the Creek, the Croatan, and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Tuscarora.</w:t>
            </w:r>
          </w:p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English, Spanish, and French each sent a series of expeditions to North America in search of new lands and resources.</w:t>
            </w:r>
          </w:p>
          <w:p w:rsidR="008139DA" w:rsidRDefault="00C459F0">
            <w:pPr>
              <w:widowControl/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3 motives for exploration in North America were God, Glory, Gold.</w:t>
            </w:r>
          </w:p>
          <w:p w:rsidR="008139DA" w:rsidRDefault="00C459F0">
            <w:pPr>
              <w:widowControl/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Columbus was one of the first European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explorers to the New World and is credited in beginning the Columbian Exchange.</w:t>
            </w:r>
          </w:p>
          <w:p w:rsidR="008139DA" w:rsidRDefault="00C459F0">
            <w:pPr>
              <w:widowControl/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Columbian Exchange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involved the trade of numerous animals, foods, ideas, people (including African slaves), plants and diseases between Europeans and American Indians.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139DA" w:rsidRDefault="00C459F0">
            <w:pPr>
              <w:widowControl/>
              <w:spacing w:before="2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 British sent three expeditions to the New World before they established the first permanent colony, Jamestown, VA in 1607 after the tragic loss of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Lost Colony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 the late 1580s.</w:t>
            </w:r>
          </w:p>
          <w:p w:rsidR="008139DA" w:rsidRDefault="008139DA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9DA" w:rsidRDefault="00C459F0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 Vocabulary: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region, climate, weather, economy, culture, expedition, exploration, mercantilism, New World, Old World, colony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il"/>
            </w:tcBorders>
          </w:tcPr>
          <w:p w:rsidR="008139DA" w:rsidRDefault="008139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Key  Skills </w:t>
            </w:r>
          </w:p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the end of this unit, your student should be able 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“Learning Checks” </w:t>
            </w:r>
          </w:p>
          <w:p w:rsidR="008139DA" w:rsidRDefault="00C459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Questions Parents Can Use to Assess Understanding</w:t>
            </w:r>
          </w:p>
        </w:tc>
      </w:tr>
      <w:tr w:rsidR="008139DA" w:rsidTr="0081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tcBorders>
              <w:bottom w:val="single" w:sz="4" w:space="0" w:color="000000"/>
            </w:tcBorders>
          </w:tcPr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Identify (to establish; to determine)</w:t>
            </w:r>
          </w:p>
          <w:p w:rsidR="008139DA" w:rsidRDefault="00C459F0">
            <w:pPr>
              <w:widowControl/>
              <w:numPr>
                <w:ilvl w:val="0"/>
                <w:numId w:val="2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four North Carolina regions</w:t>
            </w:r>
          </w:p>
          <w:p w:rsidR="008139DA" w:rsidRDefault="00C459F0">
            <w:pPr>
              <w:widowControl/>
              <w:numPr>
                <w:ilvl w:val="0"/>
                <w:numId w:val="2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five United States regions</w:t>
            </w:r>
          </w:p>
          <w:p w:rsidR="008139DA" w:rsidRDefault="00C459F0">
            <w:pPr>
              <w:widowControl/>
              <w:numPr>
                <w:ilvl w:val="0"/>
                <w:numId w:val="2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physical and human characteristics that define those regions</w:t>
            </w:r>
          </w:p>
          <w:p w:rsidR="008139DA" w:rsidRDefault="00C459F0">
            <w:pPr>
              <w:widowControl/>
              <w:numPr>
                <w:ilvl w:val="0"/>
                <w:numId w:val="2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four main North Carolina tribes</w:t>
            </w:r>
          </w:p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Understand (to grasp the idea of; comprehend)</w:t>
            </w:r>
          </w:p>
          <w:p w:rsidR="008139DA" w:rsidRDefault="00C459F0">
            <w:pPr>
              <w:widowControl/>
              <w:numPr>
                <w:ilvl w:val="0"/>
                <w:numId w:val="1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maps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data and draw conclusions</w:t>
            </w:r>
          </w:p>
          <w:p w:rsidR="008139DA" w:rsidRDefault="00C459F0">
            <w:pPr>
              <w:widowControl/>
              <w:numPr>
                <w:ilvl w:val="0"/>
                <w:numId w:val="1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the Columbian Exchange in the United States and the World</w:t>
            </w:r>
          </w:p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(to make known in detail; to make plain or clear)</w:t>
            </w:r>
          </w:p>
          <w:p w:rsidR="008139DA" w:rsidRDefault="00C459F0">
            <w:pPr>
              <w:widowControl/>
              <w:numPr>
                <w:ilvl w:val="0"/>
                <w:numId w:val="7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features that present challenges and opportunities in the movement of goods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</w:p>
          <w:p w:rsidR="008139DA" w:rsidRDefault="00C459F0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Summarize (a brief statement about the main points; objective)</w:t>
            </w:r>
          </w:p>
          <w:p w:rsidR="008139DA" w:rsidRDefault="00C459F0">
            <w:pPr>
              <w:widowControl/>
              <w:numPr>
                <w:ilvl w:val="0"/>
                <w:numId w:val="4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European exploration of the New World motives</w:t>
            </w:r>
          </w:p>
          <w:p w:rsidR="008139DA" w:rsidRDefault="00C459F0">
            <w:pPr>
              <w:widowControl/>
              <w:numPr>
                <w:ilvl w:val="0"/>
                <w:numId w:val="4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successes and failures of the three British expeditions</w:t>
            </w:r>
          </w:p>
          <w:p w:rsidR="008139DA" w:rsidRDefault="00C459F0">
            <w:pPr>
              <w:widowControl/>
              <w:spacing w:before="20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Analyze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examine critically, so as to bring out the essential elements)</w:t>
            </w:r>
          </w:p>
          <w:p w:rsidR="008139DA" w:rsidRDefault="00C459F0">
            <w:pPr>
              <w:widowControl/>
              <w:numPr>
                <w:ilvl w:val="0"/>
                <w:numId w:val="5"/>
              </w:numPr>
              <w:spacing w:before="200"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images to describe the Native American culture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</w:tcPr>
          <w:p w:rsidR="008139DA" w:rsidRDefault="00C459F0">
            <w:pPr>
              <w:widowControl/>
              <w:numPr>
                <w:ilvl w:val="0"/>
                <w:numId w:val="3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 does the geographical diversity impact the movement and lives of people in North Carolina and in the United States?</w:t>
            </w:r>
          </w:p>
          <w:p w:rsidR="008139DA" w:rsidRDefault="00C459F0">
            <w:pPr>
              <w:widowControl/>
              <w:numPr>
                <w:ilvl w:val="0"/>
                <w:numId w:val="3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motivates civilizations to explore, settle, and conquer new lands?</w:t>
            </w:r>
          </w:p>
          <w:p w:rsidR="008139DA" w:rsidRDefault="00C459F0">
            <w:pPr>
              <w:widowControl/>
              <w:numPr>
                <w:ilvl w:val="0"/>
                <w:numId w:val="3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has the blending of distinct cultural groups, both native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not, shape the American experience?</w:t>
            </w:r>
          </w:p>
        </w:tc>
      </w:tr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</w:tcPr>
          <w:p w:rsidR="008139DA" w:rsidRDefault="00C45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“6 Facets of Understanding”</w:t>
            </w:r>
          </w:p>
        </w:tc>
      </w:tr>
      <w:tr w:rsidR="008139DA" w:rsidTr="0081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Explain: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 in their own words.  Represent it in a different form.  Teach it to someone else. Make and support an inference. </w:t>
            </w:r>
          </w:p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(connect, describe, persuade, explain, inform,justify, prove, show, teach)...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 w:val="restart"/>
          </w:tcPr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139DA" w:rsidRDefault="00813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Interpret: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Make meaning from a text or data set. See and describe patterns. Make new connections.</w:t>
            </w:r>
          </w:p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(analyze, illustrate make sense of, interpret, represent show, reveal)...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39DA" w:rsidRDefault="00813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9DA" w:rsidTr="0081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DA" w:rsidRDefault="00C459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Apply: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and transfer their learning effectively in a new situation.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39DA" w:rsidRDefault="008139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(create, decided, guide, use, construct, design, coach, perform, debug, demon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strate propose, solve)...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39DA" w:rsidRDefault="008139D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Shift Perspective: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different points of view.  See the “big picture.”  Take a critical stance.</w:t>
            </w:r>
          </w:p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Students can… (compare,evaluate,critique debate, test, shift perspective, consider the various views)..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39DA" w:rsidRDefault="008139D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39DA" w:rsidTr="0081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Empathize: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Get 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inside” another person's world view.  Recognize merit in the odd, unorthodox, or unfamiliar.  </w:t>
            </w:r>
          </w:p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(empathize with, walk in the shoes of, imagine</w:t>
            </w:r>
          </w:p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entertain the possibility that)..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39DA" w:rsidRDefault="00813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9DA" w:rsidTr="008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Self Assess: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Realize their strengths and weakness.  Recognize the limits of their own understanding.  Reflect on their learning and actions.  </w:t>
            </w:r>
          </w:p>
          <w:p w:rsidR="008139DA" w:rsidRDefault="0081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9DA" w:rsidRDefault="00C4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(adjust, reflect upon, recognize their habit, revise, self assess)...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39DA" w:rsidRDefault="00813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39DA" w:rsidRDefault="008139D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13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F0" w:rsidRDefault="00C459F0">
      <w:r>
        <w:separator/>
      </w:r>
    </w:p>
  </w:endnote>
  <w:endnote w:type="continuationSeparator" w:id="0">
    <w:p w:rsidR="00C459F0" w:rsidRDefault="00C4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05" w:rsidRDefault="00475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05" w:rsidRDefault="00475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05" w:rsidRDefault="00475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F0" w:rsidRDefault="00C459F0">
      <w:r>
        <w:separator/>
      </w:r>
    </w:p>
  </w:footnote>
  <w:footnote w:type="continuationSeparator" w:id="0">
    <w:p w:rsidR="00C459F0" w:rsidRDefault="00C4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05" w:rsidRDefault="00475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DA" w:rsidRDefault="00C459F0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M</w:t>
    </w:r>
    <w:r>
      <w:rPr>
        <w:b/>
        <w:i/>
        <w:sz w:val="24"/>
        <w:szCs w:val="24"/>
      </w:rPr>
      <w:t xml:space="preserve">iddle School Programs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-257174</wp:posOffset>
          </wp:positionH>
          <wp:positionV relativeFrom="paragraph">
            <wp:posOffset>-9524</wp:posOffset>
          </wp:positionV>
          <wp:extent cx="1595438" cy="38224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38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39DA" w:rsidRDefault="00C459F0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Parent Guide   </w:t>
    </w:r>
  </w:p>
  <w:p w:rsidR="008139DA" w:rsidRDefault="00C459F0">
    <w:pPr>
      <w:widowControl/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8th Grade Social Studies Unit  OVERVIEW: Pre-Colonial 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05" w:rsidRDefault="00475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F09"/>
    <w:multiLevelType w:val="multilevel"/>
    <w:tmpl w:val="FCB8AE4A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18117855"/>
    <w:multiLevelType w:val="multilevel"/>
    <w:tmpl w:val="425A06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A54D72"/>
    <w:multiLevelType w:val="multilevel"/>
    <w:tmpl w:val="9898AE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1152A5"/>
    <w:multiLevelType w:val="multilevel"/>
    <w:tmpl w:val="A85C490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8C2798"/>
    <w:multiLevelType w:val="multilevel"/>
    <w:tmpl w:val="6A580F0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33EB4"/>
    <w:multiLevelType w:val="multilevel"/>
    <w:tmpl w:val="7D44146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C4415B"/>
    <w:multiLevelType w:val="multilevel"/>
    <w:tmpl w:val="E68AD17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1C70F9"/>
    <w:multiLevelType w:val="multilevel"/>
    <w:tmpl w:val="89CA7A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DA"/>
    <w:rsid w:val="00475605"/>
    <w:rsid w:val="008139DA"/>
    <w:rsid w:val="00C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47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605"/>
  </w:style>
  <w:style w:type="paragraph" w:styleId="Footer">
    <w:name w:val="footer"/>
    <w:basedOn w:val="Normal"/>
    <w:link w:val="FooterChar"/>
    <w:uiPriority w:val="99"/>
    <w:unhideWhenUsed/>
    <w:rsid w:val="0047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2018-10-23T20:14:00Z</dcterms:created>
  <dcterms:modified xsi:type="dcterms:W3CDTF">2018-10-23T20:14:00Z</dcterms:modified>
</cp:coreProperties>
</file>